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7772400" cy="3015691"/>
            <wp:effectExtent b="0" l="0" r="0" t="0"/>
            <wp:docPr descr="MissionCalled Logo.jpg" id="1" name="image01.jpg"/>
            <a:graphic>
              <a:graphicData uri="http://schemas.openxmlformats.org/drawingml/2006/picture">
                <pic:pic>
                  <pic:nvPicPr>
                    <pic:cNvPr descr="MissionCalled Logo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3015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b w:val="1"/>
          <w:sz w:val="48"/>
          <w:szCs w:val="48"/>
          <w:rtl w:val="0"/>
        </w:rPr>
        <w:t xml:space="preserve">Mission: Called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36"/>
          <w:szCs w:val="36"/>
          <w:rtl w:val="0"/>
        </w:rPr>
        <w:t xml:space="preserve">“Become an Agent for Christ”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Vacation Bible School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rtl w:val="0"/>
        </w:rPr>
        <w:t xml:space="preserve">Scope and Sequence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Monday: God Calls Abraham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Memory Verse: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“...And in you, all the families of the earth shall be blessed.” -Genesis 12:3b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Secret Code: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Abraham Blessed Others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Tuesday: God Calls Moses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Memory Verse: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“Now go. I will help you speak and teach you what to say.” -Exodus 4:12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Secret Code: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God Helped Moses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Wednesday: God Calls Esther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Memory Verse: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“Perhaps you have come to the kingdom for such a time as this.” -Esther 4:14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Secret Code: 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Esther Saved Her People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Thursday: God Calls Mary &amp; Mary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Memory Verse: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“Then go quickly and tell his disciples, ‘He has been raised from the dead.’” -Matthew 28:7a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Secret Code: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Jesus is Alive!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Audiowide" w:cs="Audiowide" w:eastAsia="Audiowide" w:hAnsi="Audiowide"/>
          <w:sz w:val="28"/>
          <w:szCs w:val="28"/>
          <w:rtl w:val="0"/>
        </w:rPr>
        <w:t xml:space="preserve">Friday: God Calls You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Memory Verse: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“Go, therefore, and make disciples of all nations...And remember, I am with you always, to the end.” -Matthew 28:19-20</w:t>
      </w:r>
    </w:p>
    <w:p w:rsidR="00000000" w:rsidDel="00000000" w:rsidP="00000000" w:rsidRDefault="00000000" w:rsidRPr="00000000">
      <w:pPr>
        <w:ind w:left="0" w:firstLine="720"/>
        <w:contextualSpacing w:val="0"/>
      </w:pPr>
      <w:r w:rsidDel="00000000" w:rsidR="00000000" w:rsidRPr="00000000">
        <w:rPr>
          <w:rFonts w:ascii="Droid Serif" w:cs="Droid Serif" w:eastAsia="Droid Serif" w:hAnsi="Droid Serif"/>
          <w:b w:val="1"/>
          <w:sz w:val="24"/>
          <w:szCs w:val="24"/>
          <w:rtl w:val="0"/>
        </w:rPr>
        <w:t xml:space="preserve">Secret Code:</w:t>
      </w:r>
      <w:r w:rsidDel="00000000" w:rsidR="00000000" w:rsidRPr="00000000">
        <w:rPr>
          <w:rFonts w:ascii="Droid Serif" w:cs="Droid Serif" w:eastAsia="Droid Serif" w:hAnsi="Droid Serif"/>
          <w:sz w:val="24"/>
          <w:szCs w:val="24"/>
          <w:rtl w:val="0"/>
        </w:rPr>
        <w:t xml:space="preserve"> God Calls Me</w:t>
      </w:r>
    </w:p>
    <w:sectPr>
      <w:pgSz w:h="15840" w:w="12240"/>
      <w:pgMar w:bottom="0" w:top="0" w:left="0" w:right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Audiowide">
    <w:embedRegular r:id="rId1" w:subsetted="0"/>
  </w:font>
  <w:font w:name="Droid Serif">
    <w:embedRegular r:id="rId2" w:subsetted="0"/>
    <w:embedBold r:id="rId3" w:subsetted="0"/>
    <w:embedItalic r:id="rId4" w:subsetted="0"/>
    <w:embedBoldItalic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udiowide-regular.ttf"/><Relationship Id="rId2" Type="http://schemas.openxmlformats.org/officeDocument/2006/relationships/font" Target="fonts/DroidSerif-regular.ttf"/><Relationship Id="rId3" Type="http://schemas.openxmlformats.org/officeDocument/2006/relationships/font" Target="fonts/DroidSerif-bold.ttf"/><Relationship Id="rId4" Type="http://schemas.openxmlformats.org/officeDocument/2006/relationships/font" Target="fonts/DroidSerif-italic.ttf"/><Relationship Id="rId5" Type="http://schemas.openxmlformats.org/officeDocument/2006/relationships/font" Target="fonts/DroidSerif-boldItalic.ttf"/></Relationships>
</file>